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57" w:rsidRPr="006C7280" w:rsidRDefault="00B05E57" w:rsidP="00B05E57">
      <w:pPr>
        <w:pStyle w:val="ConsPlusNormal"/>
        <w:ind w:firstLine="540"/>
        <w:jc w:val="both"/>
        <w:rPr>
          <w:b/>
          <w:i/>
          <w:sz w:val="28"/>
          <w:szCs w:val="28"/>
        </w:rPr>
      </w:pPr>
      <w:r w:rsidRPr="006C7280">
        <w:rPr>
          <w:b/>
          <w:i/>
          <w:sz w:val="28"/>
          <w:szCs w:val="28"/>
        </w:rPr>
        <w:t xml:space="preserve">ИНФОРМАЦИЯ ООО  «ЖИЛИЩНОЕ  УПРАВЛЕНИЕ  ЖБК-1» </w:t>
      </w:r>
    </w:p>
    <w:p w:rsidR="00B05E57" w:rsidRPr="006C7280" w:rsidRDefault="00B05E57" w:rsidP="00B05E57">
      <w:pPr>
        <w:pStyle w:val="ConsPlusNormal"/>
        <w:ind w:firstLine="540"/>
        <w:jc w:val="both"/>
        <w:rPr>
          <w:b/>
          <w:i/>
          <w:sz w:val="28"/>
          <w:szCs w:val="28"/>
        </w:rPr>
      </w:pPr>
    </w:p>
    <w:p w:rsidR="00B05E57" w:rsidRPr="006C7280" w:rsidRDefault="00B05E57" w:rsidP="00B05E57">
      <w:pPr>
        <w:pStyle w:val="ConsPlusNormal"/>
        <w:ind w:firstLine="540"/>
        <w:jc w:val="center"/>
        <w:rPr>
          <w:b/>
          <w:i/>
          <w:sz w:val="28"/>
          <w:szCs w:val="28"/>
        </w:rPr>
      </w:pPr>
      <w:r w:rsidRPr="006C7280">
        <w:rPr>
          <w:b/>
          <w:i/>
          <w:sz w:val="28"/>
          <w:szCs w:val="28"/>
        </w:rPr>
        <w:t>3 квартал 2016 г</w:t>
      </w: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B05E57">
        <w:rPr>
          <w:rFonts w:asciiTheme="minorHAnsi" w:hAnsiTheme="minorHAnsi" w:cs="Tahoma"/>
          <w:color w:val="000000"/>
          <w:sz w:val="28"/>
          <w:szCs w:val="28"/>
        </w:rPr>
        <w:t>В соответствии с постановлени</w:t>
      </w:r>
      <w:r w:rsidR="006C7280" w:rsidRPr="006C7280">
        <w:rPr>
          <w:rFonts w:asciiTheme="minorHAnsi" w:hAnsiTheme="minorHAnsi" w:cs="Tahoma"/>
          <w:color w:val="000000"/>
          <w:sz w:val="28"/>
          <w:szCs w:val="28"/>
        </w:rPr>
        <w:t>ем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  Правительства  РФ  от 05.07.2013</w:t>
      </w:r>
      <w:r w:rsidR="006C7280" w:rsidRPr="006C7280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г № 570 </w:t>
      </w:r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 xml:space="preserve">«О стандартах раскрытия информации теплоснабжающими организациями, </w:t>
      </w:r>
      <w:proofErr w:type="spellStart"/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>теплосетевыми</w:t>
      </w:r>
      <w:proofErr w:type="spellEnd"/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 xml:space="preserve"> организациями и органами регулирования»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6C7280">
        <w:rPr>
          <w:rFonts w:asciiTheme="minorHAnsi" w:hAnsiTheme="minorHAnsi"/>
          <w:sz w:val="28"/>
          <w:szCs w:val="28"/>
        </w:rPr>
        <w:t xml:space="preserve"> </w:t>
      </w:r>
      <w:r w:rsidR="006C7280" w:rsidRPr="006C7280">
        <w:rPr>
          <w:rFonts w:asciiTheme="minorHAnsi" w:hAnsiTheme="minorHAnsi"/>
          <w:sz w:val="28"/>
          <w:szCs w:val="28"/>
        </w:rPr>
        <w:t xml:space="preserve"> сообщаем следующую информацию:</w:t>
      </w: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B05E57" w:rsidRPr="006C7280" w:rsidRDefault="006C7280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 xml:space="preserve"> - </w:t>
      </w:r>
      <w:proofErr w:type="gramStart"/>
      <w:r w:rsidRPr="006C7280">
        <w:rPr>
          <w:rFonts w:asciiTheme="minorHAnsi" w:hAnsiTheme="minorHAnsi"/>
          <w:sz w:val="28"/>
          <w:szCs w:val="28"/>
        </w:rPr>
        <w:t>согласно пункта</w:t>
      </w:r>
      <w:proofErr w:type="gramEnd"/>
      <w:r w:rsidRPr="006C7280">
        <w:rPr>
          <w:rFonts w:asciiTheme="minorHAnsi" w:hAnsiTheme="minorHAnsi"/>
          <w:sz w:val="28"/>
          <w:szCs w:val="28"/>
        </w:rPr>
        <w:t xml:space="preserve"> 20 </w:t>
      </w:r>
      <w:r>
        <w:rPr>
          <w:rFonts w:asciiTheme="minorHAnsi" w:hAnsiTheme="minorHAnsi"/>
          <w:sz w:val="28"/>
          <w:szCs w:val="28"/>
        </w:rPr>
        <w:t xml:space="preserve">постановления </w:t>
      </w:r>
      <w:r w:rsidRPr="006C7280">
        <w:rPr>
          <w:rFonts w:asciiTheme="minorHAnsi" w:hAnsiTheme="minorHAnsi"/>
          <w:sz w:val="28"/>
          <w:szCs w:val="28"/>
        </w:rPr>
        <w:t>«</w:t>
      </w:r>
      <w:r w:rsidR="00B05E57" w:rsidRPr="006C7280">
        <w:rPr>
          <w:rFonts w:asciiTheme="minorHAnsi" w:hAnsiTheme="minorHAnsi"/>
          <w:sz w:val="28"/>
          <w:szCs w:val="28"/>
        </w:rPr>
        <w:t>Информация об основных потребительских характеристиках регулируемых товаров и услуг регулируемой организации</w:t>
      </w:r>
      <w:r w:rsidRPr="006C7280">
        <w:rPr>
          <w:rFonts w:asciiTheme="minorHAnsi" w:hAnsiTheme="minorHAnsi"/>
          <w:sz w:val="28"/>
          <w:szCs w:val="28"/>
        </w:rPr>
        <w:t>»</w:t>
      </w:r>
      <w:r>
        <w:rPr>
          <w:rFonts w:asciiTheme="minorHAnsi" w:hAnsiTheme="minorHAnsi"/>
          <w:sz w:val="28"/>
          <w:szCs w:val="28"/>
        </w:rPr>
        <w:t>:</w:t>
      </w: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>е) о выводе источников тепловой энергии, тепловых сетей из эксплуатации</w:t>
      </w:r>
      <w:r w:rsidR="006C7280" w:rsidRPr="006C7280">
        <w:rPr>
          <w:rFonts w:asciiTheme="minorHAnsi" w:hAnsiTheme="minorHAnsi"/>
          <w:sz w:val="28"/>
          <w:szCs w:val="28"/>
        </w:rPr>
        <w:t xml:space="preserve"> за 3 кв.2016 г – отсутствует,</w:t>
      </w:r>
    </w:p>
    <w:p w:rsidR="00B05E57" w:rsidRPr="006C7280" w:rsidRDefault="00B05E57" w:rsidP="006C7280">
      <w:pPr>
        <w:pStyle w:val="ConsPlusNormal"/>
        <w:ind w:firstLine="540"/>
        <w:jc w:val="both"/>
        <w:rPr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 xml:space="preserve">ж) об основаниях приостановления, ограничения и прекращения режима потребления тепловой энергии </w:t>
      </w:r>
      <w:r w:rsidR="006C7280" w:rsidRPr="006C7280">
        <w:rPr>
          <w:rFonts w:asciiTheme="minorHAnsi" w:hAnsiTheme="minorHAnsi"/>
          <w:sz w:val="28"/>
          <w:szCs w:val="28"/>
        </w:rPr>
        <w:t xml:space="preserve"> - отсутствует.</w:t>
      </w: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 xml:space="preserve">- </w:t>
      </w:r>
      <w:proofErr w:type="gramStart"/>
      <w:r w:rsidRPr="00F32769">
        <w:rPr>
          <w:sz w:val="28"/>
          <w:szCs w:val="28"/>
        </w:rPr>
        <w:t>согласно пункта</w:t>
      </w:r>
      <w:proofErr w:type="gramEnd"/>
      <w:r w:rsidRPr="00F32769">
        <w:rPr>
          <w:sz w:val="28"/>
          <w:szCs w:val="28"/>
        </w:rPr>
        <w:t xml:space="preserve"> 22 постановления «</w:t>
      </w:r>
      <w:r w:rsidR="00B05E57" w:rsidRPr="00F32769">
        <w:rPr>
          <w:sz w:val="28"/>
          <w:szCs w:val="28"/>
        </w:rPr>
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</w:t>
      </w:r>
      <w:r w:rsidRPr="00F32769">
        <w:rPr>
          <w:sz w:val="28"/>
          <w:szCs w:val="28"/>
        </w:rPr>
        <w:t>»</w:t>
      </w:r>
      <w:r w:rsidR="00B05E57" w:rsidRPr="00F32769">
        <w:rPr>
          <w:sz w:val="28"/>
          <w:szCs w:val="28"/>
        </w:rPr>
        <w:t>:</w:t>
      </w:r>
    </w:p>
    <w:p w:rsidR="00B05E57" w:rsidRPr="00F32769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 xml:space="preserve">а) о количестве поданных заявок на подключение (технологическое присоединение) к системе теплоснабжения в течение </w:t>
      </w:r>
      <w:r w:rsidR="00F32769" w:rsidRPr="00F32769">
        <w:rPr>
          <w:sz w:val="28"/>
          <w:szCs w:val="28"/>
        </w:rPr>
        <w:t xml:space="preserve">3 </w:t>
      </w:r>
      <w:r w:rsidRPr="00F32769">
        <w:rPr>
          <w:sz w:val="28"/>
          <w:szCs w:val="28"/>
        </w:rPr>
        <w:t>квартала</w:t>
      </w:r>
      <w:r w:rsidR="00F32769" w:rsidRPr="00F32769">
        <w:rPr>
          <w:sz w:val="28"/>
          <w:szCs w:val="28"/>
        </w:rPr>
        <w:t xml:space="preserve"> – нет,</w:t>
      </w:r>
    </w:p>
    <w:p w:rsidR="00B05E57" w:rsidRPr="00F32769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 xml:space="preserve">б) о количестве исполненных заявок на подключение (технологическое присоединение) к системе теплоснабжения в течение </w:t>
      </w:r>
      <w:r w:rsidR="00F32769" w:rsidRPr="00F32769">
        <w:rPr>
          <w:sz w:val="28"/>
          <w:szCs w:val="28"/>
        </w:rPr>
        <w:t xml:space="preserve">3 </w:t>
      </w:r>
      <w:r w:rsidRPr="00F32769">
        <w:rPr>
          <w:sz w:val="28"/>
          <w:szCs w:val="28"/>
        </w:rPr>
        <w:t>квартала</w:t>
      </w:r>
      <w:r w:rsidR="00F32769" w:rsidRPr="00F32769">
        <w:rPr>
          <w:sz w:val="28"/>
          <w:szCs w:val="28"/>
        </w:rPr>
        <w:t xml:space="preserve"> – нет,</w:t>
      </w:r>
    </w:p>
    <w:p w:rsidR="00B05E57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 xml:space="preserve">в) о количестве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</w:t>
      </w:r>
      <w:r w:rsidR="00F32769" w:rsidRPr="00F32769">
        <w:rPr>
          <w:sz w:val="28"/>
          <w:szCs w:val="28"/>
        </w:rPr>
        <w:t xml:space="preserve">3 </w:t>
      </w:r>
      <w:r w:rsidRPr="00F32769">
        <w:rPr>
          <w:sz w:val="28"/>
          <w:szCs w:val="28"/>
        </w:rPr>
        <w:t>квартала</w:t>
      </w:r>
      <w:r w:rsidR="00F32769" w:rsidRPr="00F32769">
        <w:rPr>
          <w:sz w:val="28"/>
          <w:szCs w:val="28"/>
        </w:rPr>
        <w:t xml:space="preserve"> – нет.</w:t>
      </w: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Экономист:  Сапожникова Л.И.</w:t>
      </w:r>
    </w:p>
    <w:p w:rsidR="00F32769" w:rsidRPr="00F32769" w:rsidRDefault="00F32769" w:rsidP="00B05E5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74-91-21</w:t>
      </w:r>
    </w:p>
    <w:sectPr w:rsidR="00F32769" w:rsidRPr="00F32769" w:rsidSect="00AA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3156"/>
    <w:multiLevelType w:val="hybridMultilevel"/>
    <w:tmpl w:val="BAE0BA2A"/>
    <w:lvl w:ilvl="0" w:tplc="4E382F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E57"/>
    <w:rsid w:val="0010499E"/>
    <w:rsid w:val="006C7280"/>
    <w:rsid w:val="008F0187"/>
    <w:rsid w:val="00AA6A2B"/>
    <w:rsid w:val="00B05E57"/>
    <w:rsid w:val="00C03B6A"/>
    <w:rsid w:val="00F32769"/>
    <w:rsid w:val="00F3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rsid w:val="00B05E57"/>
    <w:rPr>
      <w:color w:val="0000FF"/>
      <w:sz w:val="22"/>
      <w:szCs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2016-10-10T05:15:00Z</dcterms:created>
  <dcterms:modified xsi:type="dcterms:W3CDTF">2016-10-10T07:35:00Z</dcterms:modified>
</cp:coreProperties>
</file>